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326" w:rsidRPr="002D4AB6" w:rsidRDefault="002F7326" w:rsidP="002F7326">
      <w:pPr>
        <w:spacing w:before="100" w:beforeAutospacing="1" w:after="100" w:afterAutospacing="1"/>
        <w:outlineLvl w:val="0"/>
        <w:rPr>
          <w:b/>
          <w:bCs/>
          <w:kern w:val="36"/>
          <w:sz w:val="48"/>
          <w:szCs w:val="48"/>
        </w:rPr>
      </w:pPr>
      <w:bookmarkStart w:id="0" w:name="complaints-policy"/>
      <w:bookmarkStart w:id="1" w:name="anti-bullying-policy"/>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6207F6BE" wp14:editId="6691B9ED">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kern w:val="36"/>
          <w:sz w:val="48"/>
          <w:szCs w:val="48"/>
        </w:rPr>
      </w:pPr>
    </w:p>
    <w:p w:rsidR="002F7326" w:rsidRDefault="002F7326" w:rsidP="002F7326">
      <w:pPr>
        <w:pStyle w:val="1"/>
        <w:rPr>
          <w:color w:val="000000" w:themeColor="text1"/>
          <w:sz w:val="72"/>
          <w:szCs w:val="72"/>
        </w:rPr>
      </w:pPr>
    </w:p>
    <w:p w:rsidR="002F7326" w:rsidRPr="002F7326" w:rsidRDefault="002F7326" w:rsidP="002F7326">
      <w:pPr>
        <w:pStyle w:val="1"/>
        <w:rPr>
          <w:color w:val="000000" w:themeColor="text1"/>
          <w:sz w:val="96"/>
          <w:szCs w:val="96"/>
        </w:rPr>
      </w:pPr>
      <w:bookmarkStart w:id="2" w:name="_GoBack"/>
      <w:r w:rsidRPr="002F7326">
        <w:rPr>
          <w:color w:val="000000" w:themeColor="text1"/>
          <w:sz w:val="96"/>
          <w:szCs w:val="96"/>
        </w:rPr>
        <w:t>Complaints Policy</w:t>
      </w:r>
    </w:p>
    <w:bookmarkEnd w:id="2"/>
    <w:p w:rsidR="002F7326" w:rsidRDefault="002F7326" w:rsidP="002F7326">
      <w:pPr>
        <w:spacing w:before="100" w:beforeAutospacing="1" w:after="100" w:afterAutospacing="1"/>
        <w:outlineLvl w:val="0"/>
        <w:rPr>
          <w:b/>
          <w:bCs/>
          <w:kern w:val="36"/>
          <w:sz w:val="48"/>
          <w:szCs w:val="48"/>
        </w:rPr>
      </w:pPr>
    </w:p>
    <w:p w:rsidR="002F7326" w:rsidRPr="00DB74E0" w:rsidRDefault="002F7326" w:rsidP="002F7326">
      <w:pPr>
        <w:spacing w:before="100" w:beforeAutospacing="1" w:after="100" w:afterAutospacing="1"/>
        <w:outlineLvl w:val="0"/>
        <w:rPr>
          <w:b/>
          <w:bCs/>
          <w:kern w:val="36"/>
          <w:sz w:val="48"/>
          <w:szCs w:val="48"/>
        </w:rPr>
      </w:pPr>
      <w:r w:rsidRPr="00DB74E0">
        <w:rPr>
          <w:b/>
          <w:sz w:val="40"/>
          <w:szCs w:val="40"/>
        </w:rPr>
        <w:t>NextGen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kern w:val="36"/>
          <w:sz w:val="48"/>
          <w:szCs w:val="48"/>
        </w:rPr>
      </w:pPr>
    </w:p>
    <w:p w:rsidR="002F7326" w:rsidRDefault="002F7326" w:rsidP="002F7326">
      <w:pPr>
        <w:spacing w:before="100" w:beforeAutospacing="1" w:after="100" w:afterAutospacing="1"/>
        <w:outlineLvl w:val="0"/>
        <w:rPr>
          <w:b/>
          <w:bCs/>
          <w:sz w:val="36"/>
          <w:szCs w:val="36"/>
        </w:rPr>
      </w:pPr>
      <w:r>
        <w:rPr>
          <w:b/>
          <w:bCs/>
          <w:sz w:val="36"/>
          <w:szCs w:val="36"/>
        </w:rPr>
        <w:lastRenderedPageBreak/>
        <w:t>Table of Content</w:t>
      </w:r>
    </w:p>
    <w:tbl>
      <w:tblPr>
        <w:tblStyle w:val="ad"/>
        <w:tblW w:w="0" w:type="auto"/>
        <w:tblLook w:val="04A0" w:firstRow="1" w:lastRow="0" w:firstColumn="1" w:lastColumn="0" w:noHBand="0" w:noVBand="1"/>
      </w:tblPr>
      <w:tblGrid>
        <w:gridCol w:w="5070"/>
        <w:gridCol w:w="3452"/>
      </w:tblGrid>
      <w:tr w:rsidR="002F7326" w:rsidTr="00377CB2">
        <w:tc>
          <w:tcPr>
            <w:tcW w:w="5070" w:type="dxa"/>
          </w:tcPr>
          <w:p w:rsidR="002F7326" w:rsidRPr="009A1C0E" w:rsidRDefault="002F7326"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452" w:type="dxa"/>
          </w:tcPr>
          <w:p w:rsidR="002F7326" w:rsidRPr="009A1C0E" w:rsidRDefault="002F7326"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2F7326" w:rsidTr="00377CB2">
        <w:tc>
          <w:tcPr>
            <w:tcW w:w="5070" w:type="dxa"/>
          </w:tcPr>
          <w:p w:rsidR="002F7326" w:rsidRPr="00012D7F" w:rsidRDefault="002F7326"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F7326" w:rsidTr="00377CB2">
        <w:tc>
          <w:tcPr>
            <w:tcW w:w="5070" w:type="dxa"/>
          </w:tcPr>
          <w:p w:rsidR="002F7326" w:rsidRPr="00012D7F" w:rsidRDefault="002F7326"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F7326" w:rsidTr="00377CB2">
        <w:tc>
          <w:tcPr>
            <w:tcW w:w="5070" w:type="dxa"/>
          </w:tcPr>
          <w:p w:rsidR="002F7326" w:rsidRPr="00012D7F" w:rsidRDefault="002F7326"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2F7326" w:rsidTr="00377CB2">
        <w:tc>
          <w:tcPr>
            <w:tcW w:w="5070" w:type="dxa"/>
          </w:tcPr>
          <w:p w:rsidR="002F7326" w:rsidRPr="004C55C5" w:rsidRDefault="002F7326"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3.1 Accessibility and Communication</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F7326" w:rsidTr="00377CB2">
        <w:tc>
          <w:tcPr>
            <w:tcW w:w="5070" w:type="dxa"/>
          </w:tcPr>
          <w:p w:rsidR="002F7326" w:rsidRPr="004C55C5" w:rsidRDefault="004C55C5"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3.2 Definition of a Complaint</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F7326" w:rsidTr="00377CB2">
        <w:tc>
          <w:tcPr>
            <w:tcW w:w="5070" w:type="dxa"/>
          </w:tcPr>
          <w:p w:rsidR="002F7326" w:rsidRPr="004C55C5" w:rsidRDefault="004C55C5"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3.3 Informal Resolution</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2F7326" w:rsidTr="00377CB2">
        <w:tc>
          <w:tcPr>
            <w:tcW w:w="5070" w:type="dxa"/>
          </w:tcPr>
          <w:p w:rsidR="002F7326" w:rsidRPr="004C55C5" w:rsidRDefault="004C55C5"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3.4 Formal Complaints Procedure</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F7326" w:rsidTr="00377CB2">
        <w:tc>
          <w:tcPr>
            <w:tcW w:w="5070" w:type="dxa"/>
          </w:tcPr>
          <w:p w:rsidR="002F7326" w:rsidRPr="004C55C5" w:rsidRDefault="004C55C5"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3.5 Escalation and Review</w:t>
            </w:r>
          </w:p>
        </w:tc>
        <w:tc>
          <w:tcPr>
            <w:tcW w:w="3452" w:type="dxa"/>
          </w:tcPr>
          <w:p w:rsidR="002F7326" w:rsidRDefault="002F7326"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4C55C5" w:rsidTr="00377CB2">
        <w:tc>
          <w:tcPr>
            <w:tcW w:w="5070" w:type="dxa"/>
          </w:tcPr>
          <w:p w:rsidR="004C55C5" w:rsidRPr="004C55C5" w:rsidRDefault="004C55C5" w:rsidP="004C55C5">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3.6 Record Keeping and Confidentiality</w:t>
            </w:r>
          </w:p>
        </w:tc>
        <w:tc>
          <w:tcPr>
            <w:tcW w:w="3452" w:type="dxa"/>
          </w:tcPr>
          <w:p w:rsidR="004C55C5" w:rsidRDefault="004C55C5"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4C55C5" w:rsidTr="00377CB2">
        <w:tc>
          <w:tcPr>
            <w:tcW w:w="5070" w:type="dxa"/>
          </w:tcPr>
          <w:p w:rsidR="004C55C5" w:rsidRPr="004C55C5" w:rsidRDefault="004C55C5" w:rsidP="00377CB2">
            <w:pPr>
              <w:spacing w:before="100" w:beforeAutospacing="1" w:after="100" w:afterAutospacing="1"/>
              <w:outlineLvl w:val="0"/>
              <w:rPr>
                <w:rFonts w:ascii="Times New Roman" w:eastAsia="Times New Roman" w:hAnsi="Times New Roman" w:cs="Times New Roman"/>
                <w:sz w:val="24"/>
                <w:szCs w:val="24"/>
              </w:rPr>
            </w:pPr>
            <w:r w:rsidRPr="004C55C5">
              <w:rPr>
                <w:rFonts w:ascii="Times New Roman" w:eastAsia="Times New Roman" w:hAnsi="Times New Roman" w:cs="Times New Roman"/>
                <w:sz w:val="24"/>
                <w:szCs w:val="24"/>
              </w:rPr>
              <w:t>3.7 Monitoring and Reporting</w:t>
            </w:r>
          </w:p>
        </w:tc>
        <w:tc>
          <w:tcPr>
            <w:tcW w:w="3452" w:type="dxa"/>
          </w:tcPr>
          <w:p w:rsidR="004C55C5" w:rsidRDefault="004C55C5"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2F7326" w:rsidTr="00377CB2">
        <w:tc>
          <w:tcPr>
            <w:tcW w:w="5070" w:type="dxa"/>
          </w:tcPr>
          <w:p w:rsidR="002F7326" w:rsidRPr="00012D7F" w:rsidRDefault="002F7326"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452" w:type="dxa"/>
          </w:tcPr>
          <w:p w:rsidR="002F7326" w:rsidRPr="00D42445" w:rsidRDefault="002F7326"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2F7326" w:rsidRPr="002F7326" w:rsidRDefault="002F7326" w:rsidP="002F7326">
      <w:pPr>
        <w:pStyle w:val="1"/>
        <w:sectPr w:rsidR="002F7326" w:rsidRPr="002F7326">
          <w:headerReference w:type="default" r:id="rId9"/>
          <w:pgSz w:w="12240" w:h="15840"/>
          <w:pgMar w:top="1440" w:right="1800" w:bottom="1440" w:left="1800" w:header="720" w:footer="720" w:gutter="0"/>
          <w:cols w:space="720"/>
        </w:sectPr>
      </w:pPr>
    </w:p>
    <w:p w:rsidR="00042632" w:rsidRPr="002F7326" w:rsidRDefault="00FE321D">
      <w:pPr>
        <w:pStyle w:val="2"/>
        <w:rPr>
          <w:rFonts w:asciiTheme="majorBidi" w:hAnsiTheme="majorBidi"/>
          <w:color w:val="000000" w:themeColor="text1"/>
          <w:sz w:val="32"/>
          <w:szCs w:val="32"/>
        </w:rPr>
      </w:pPr>
      <w:bookmarkStart w:id="3" w:name="policy-statement-aims"/>
      <w:bookmarkEnd w:id="0"/>
      <w:bookmarkEnd w:id="1"/>
      <w:r w:rsidRPr="002F7326">
        <w:rPr>
          <w:rFonts w:asciiTheme="majorBidi" w:hAnsiTheme="majorBidi"/>
          <w:color w:val="000000" w:themeColor="text1"/>
          <w:sz w:val="32"/>
          <w:szCs w:val="32"/>
        </w:rPr>
        <w:lastRenderedPageBreak/>
        <w:t>1. Policy Statement / Aims</w:t>
      </w:r>
      <w:bookmarkEnd w:id="3"/>
    </w:p>
    <w:p w:rsidR="00042632" w:rsidRPr="002F7326" w:rsidRDefault="00FE321D">
      <w:pPr>
        <w:pStyle w:val="FirstParagraph"/>
        <w:rPr>
          <w:rFonts w:asciiTheme="majorBidi" w:hAnsiTheme="majorBidi" w:cstheme="majorBidi"/>
          <w:color w:val="000000" w:themeColor="text1"/>
        </w:rPr>
      </w:pPr>
      <w:r w:rsidRPr="002F7326">
        <w:rPr>
          <w:rFonts w:asciiTheme="majorBidi" w:hAnsiTheme="majorBidi" w:cstheme="majorBidi"/>
          <w:color w:val="000000" w:themeColor="text1"/>
        </w:rPr>
        <w:t>NextGen Digital School of Britain is committed to providing a high-quality, full-time online education that meets the needs of all pupils and their families. This Complaints Policy aims to ensure that any concerns or complaints raised by parents, pupils, s</w:t>
      </w:r>
      <w:r w:rsidRPr="002F7326">
        <w:rPr>
          <w:rFonts w:asciiTheme="majorBidi" w:hAnsiTheme="majorBidi" w:cstheme="majorBidi"/>
          <w:color w:val="000000" w:themeColor="text1"/>
        </w:rPr>
        <w:t>taff, or other stakeholders are handled promptly, fairly, and transparently. The policy is designed to comply fully with the Department for Education’s Online Education Accreditation Scheme (OEAS) Standard 7.1, ensuring that complaints procedures are clear</w:t>
      </w:r>
      <w:r w:rsidRPr="002F7326">
        <w:rPr>
          <w:rFonts w:asciiTheme="majorBidi" w:hAnsiTheme="majorBidi" w:cstheme="majorBidi"/>
          <w:color w:val="000000" w:themeColor="text1"/>
        </w:rPr>
        <w:t>ly communicated and accessible in the context of an online learning environment.</w:t>
      </w:r>
    </w:p>
    <w:p w:rsidR="00042632" w:rsidRPr="002F7326" w:rsidRDefault="00042632">
      <w:pPr>
        <w:rPr>
          <w:rFonts w:asciiTheme="majorBidi" w:hAnsiTheme="majorBidi" w:cstheme="majorBidi"/>
          <w:color w:val="000000" w:themeColor="text1"/>
        </w:rPr>
      </w:pPr>
    </w:p>
    <w:p w:rsidR="00042632" w:rsidRPr="002F7326" w:rsidRDefault="00FE321D">
      <w:pPr>
        <w:pStyle w:val="2"/>
        <w:rPr>
          <w:rFonts w:asciiTheme="majorBidi" w:hAnsiTheme="majorBidi"/>
          <w:color w:val="000000" w:themeColor="text1"/>
          <w:sz w:val="32"/>
          <w:szCs w:val="32"/>
        </w:rPr>
      </w:pPr>
      <w:bookmarkStart w:id="4" w:name="scope"/>
      <w:r w:rsidRPr="002F7326">
        <w:rPr>
          <w:rFonts w:asciiTheme="majorBidi" w:hAnsiTheme="majorBidi"/>
          <w:color w:val="000000" w:themeColor="text1"/>
          <w:sz w:val="32"/>
          <w:szCs w:val="32"/>
        </w:rPr>
        <w:t>2. Scope</w:t>
      </w:r>
      <w:bookmarkEnd w:id="4"/>
    </w:p>
    <w:p w:rsidR="00042632" w:rsidRPr="002F7326" w:rsidRDefault="00FE321D">
      <w:pPr>
        <w:pStyle w:val="FirstParagraph"/>
        <w:rPr>
          <w:rFonts w:asciiTheme="majorBidi" w:hAnsiTheme="majorBidi" w:cstheme="majorBidi"/>
          <w:color w:val="000000" w:themeColor="text1"/>
        </w:rPr>
      </w:pPr>
      <w:r w:rsidRPr="002F7326">
        <w:rPr>
          <w:rFonts w:asciiTheme="majorBidi" w:hAnsiTheme="majorBidi" w:cstheme="majorBidi"/>
          <w:color w:val="000000" w:themeColor="text1"/>
        </w:rPr>
        <w:t>This policy applies to:</w:t>
      </w:r>
      <w:r w:rsidRPr="002F7326">
        <w:rPr>
          <w:rFonts w:asciiTheme="majorBidi" w:hAnsiTheme="majorBidi" w:cstheme="majorBidi"/>
          <w:color w:val="000000" w:themeColor="text1"/>
        </w:rPr>
        <w:br/>
        <w:t>- All parents and legal guardians of pupils enrolled at NextGen Digital School of Britain.</w:t>
      </w:r>
      <w:r w:rsidRPr="002F7326">
        <w:rPr>
          <w:rFonts w:asciiTheme="majorBidi" w:hAnsiTheme="majorBidi" w:cstheme="majorBidi"/>
          <w:color w:val="000000" w:themeColor="text1"/>
        </w:rPr>
        <w:br/>
        <w:t>- Pupils themselves, where appropriate.</w:t>
      </w:r>
      <w:r w:rsidRPr="002F7326">
        <w:rPr>
          <w:rFonts w:asciiTheme="majorBidi" w:hAnsiTheme="majorBidi" w:cstheme="majorBidi"/>
          <w:color w:val="000000" w:themeColor="text1"/>
        </w:rPr>
        <w:br/>
        <w:t>- All sta</w:t>
      </w:r>
      <w:r w:rsidRPr="002F7326">
        <w:rPr>
          <w:rFonts w:asciiTheme="majorBidi" w:hAnsiTheme="majorBidi" w:cstheme="majorBidi"/>
          <w:color w:val="000000" w:themeColor="text1"/>
        </w:rPr>
        <w:t>ff members, including teaching, administrative, and support staff.</w:t>
      </w:r>
      <w:r w:rsidRPr="002F7326">
        <w:rPr>
          <w:rFonts w:asciiTheme="majorBidi" w:hAnsiTheme="majorBidi" w:cstheme="majorBidi"/>
          <w:color w:val="000000" w:themeColor="text1"/>
        </w:rPr>
        <w:br/>
        <w:t>- Other stakeholders, including prospective parents and external parties who have a legitimate interest in the school’s online education provision.</w:t>
      </w:r>
    </w:p>
    <w:p w:rsidR="00042632" w:rsidRPr="002F7326" w:rsidRDefault="00042632">
      <w:pPr>
        <w:rPr>
          <w:rFonts w:asciiTheme="majorBidi" w:hAnsiTheme="majorBidi" w:cstheme="majorBidi"/>
          <w:color w:val="000000" w:themeColor="text1"/>
        </w:rPr>
      </w:pPr>
    </w:p>
    <w:p w:rsidR="00042632" w:rsidRPr="002F7326" w:rsidRDefault="00FE321D">
      <w:pPr>
        <w:pStyle w:val="2"/>
        <w:rPr>
          <w:rFonts w:asciiTheme="majorBidi" w:hAnsiTheme="majorBidi"/>
          <w:color w:val="000000" w:themeColor="text1"/>
          <w:sz w:val="32"/>
          <w:szCs w:val="32"/>
        </w:rPr>
      </w:pPr>
      <w:bookmarkStart w:id="5" w:name="procedures-key-principles"/>
      <w:r w:rsidRPr="002F7326">
        <w:rPr>
          <w:rFonts w:asciiTheme="majorBidi" w:hAnsiTheme="majorBidi"/>
          <w:color w:val="000000" w:themeColor="text1"/>
          <w:sz w:val="32"/>
          <w:szCs w:val="32"/>
        </w:rPr>
        <w:t>3. Procedures / Key Principles</w:t>
      </w:r>
      <w:bookmarkEnd w:id="5"/>
    </w:p>
    <w:p w:rsidR="00042632" w:rsidRPr="002F7326" w:rsidRDefault="00FE321D">
      <w:pPr>
        <w:pStyle w:val="3"/>
        <w:rPr>
          <w:rFonts w:asciiTheme="majorBidi" w:hAnsiTheme="majorBidi"/>
          <w:color w:val="000000" w:themeColor="text1"/>
          <w:sz w:val="28"/>
          <w:szCs w:val="28"/>
        </w:rPr>
      </w:pPr>
      <w:bookmarkStart w:id="6" w:name="accessibility-and-communication"/>
      <w:r w:rsidRPr="002F7326">
        <w:rPr>
          <w:rFonts w:asciiTheme="majorBidi" w:hAnsiTheme="majorBidi"/>
          <w:color w:val="000000" w:themeColor="text1"/>
          <w:sz w:val="28"/>
          <w:szCs w:val="28"/>
        </w:rPr>
        <w:t>3.1 Acce</w:t>
      </w:r>
      <w:r w:rsidRPr="002F7326">
        <w:rPr>
          <w:rFonts w:asciiTheme="majorBidi" w:hAnsiTheme="majorBidi"/>
          <w:color w:val="000000" w:themeColor="text1"/>
          <w:sz w:val="28"/>
          <w:szCs w:val="28"/>
        </w:rPr>
        <w:t>ssibility and Communication</w:t>
      </w:r>
      <w:bookmarkEnd w:id="6"/>
    </w:p>
    <w:p w:rsidR="00042632" w:rsidRPr="002F7326" w:rsidRDefault="00FE321D">
      <w:pPr>
        <w:pStyle w:val="Compact"/>
        <w:numPr>
          <w:ilvl w:val="0"/>
          <w:numId w:val="2"/>
        </w:numPr>
        <w:rPr>
          <w:rFonts w:asciiTheme="majorBidi" w:hAnsiTheme="majorBidi" w:cstheme="majorBidi"/>
          <w:color w:val="000000" w:themeColor="text1"/>
        </w:rPr>
      </w:pPr>
      <w:r w:rsidRPr="002F7326">
        <w:rPr>
          <w:rFonts w:asciiTheme="majorBidi" w:hAnsiTheme="majorBidi" w:cstheme="majorBidi"/>
          <w:color w:val="000000" w:themeColor="text1"/>
        </w:rPr>
        <w:t>The Complaints Policy is published on the school’s official website and included in the Parent Handbook, ensuring easy access for all parents and stakeholders.</w:t>
      </w:r>
      <w:r w:rsidRPr="002F7326">
        <w:rPr>
          <w:rFonts w:asciiTheme="majorBidi" w:hAnsiTheme="majorBidi" w:cstheme="majorBidi"/>
          <w:color w:val="000000" w:themeColor="text1"/>
        </w:rPr>
        <w:br/>
      </w:r>
    </w:p>
    <w:p w:rsidR="00042632" w:rsidRPr="002F7326" w:rsidRDefault="00FE321D">
      <w:pPr>
        <w:pStyle w:val="Compact"/>
        <w:numPr>
          <w:ilvl w:val="0"/>
          <w:numId w:val="2"/>
        </w:numPr>
        <w:rPr>
          <w:rFonts w:asciiTheme="majorBidi" w:hAnsiTheme="majorBidi" w:cstheme="majorBidi"/>
          <w:color w:val="000000" w:themeColor="text1"/>
        </w:rPr>
      </w:pPr>
      <w:r w:rsidRPr="002F7326">
        <w:rPr>
          <w:rFonts w:asciiTheme="majorBidi" w:hAnsiTheme="majorBidi" w:cstheme="majorBidi"/>
          <w:color w:val="000000" w:themeColor="text1"/>
        </w:rPr>
        <w:t>Information about how to make a complaint is communicated during pu</w:t>
      </w:r>
      <w:r w:rsidRPr="002F7326">
        <w:rPr>
          <w:rFonts w:asciiTheme="majorBidi" w:hAnsiTheme="majorBidi" w:cstheme="majorBidi"/>
          <w:color w:val="000000" w:themeColor="text1"/>
        </w:rPr>
        <w:t>pil induction and regularly reminded through newsletters and the school’s digital learning platform.</w:t>
      </w:r>
      <w:r w:rsidRPr="002F7326">
        <w:rPr>
          <w:rFonts w:asciiTheme="majorBidi" w:hAnsiTheme="majorBidi" w:cstheme="majorBidi"/>
          <w:color w:val="000000" w:themeColor="text1"/>
        </w:rPr>
        <w:br/>
      </w:r>
    </w:p>
    <w:p w:rsidR="00042632" w:rsidRPr="002F7326" w:rsidRDefault="00FE321D">
      <w:pPr>
        <w:pStyle w:val="Compact"/>
        <w:numPr>
          <w:ilvl w:val="0"/>
          <w:numId w:val="2"/>
        </w:numPr>
        <w:rPr>
          <w:rFonts w:asciiTheme="majorBidi" w:hAnsiTheme="majorBidi" w:cstheme="majorBidi"/>
          <w:color w:val="000000" w:themeColor="text1"/>
        </w:rPr>
      </w:pPr>
      <w:r w:rsidRPr="002F7326">
        <w:rPr>
          <w:rFonts w:asciiTheme="majorBidi" w:hAnsiTheme="majorBidi" w:cstheme="majorBidi"/>
          <w:color w:val="000000" w:themeColor="text1"/>
        </w:rPr>
        <w:t>Complaints can be submitted via multiple channels including email, the school’s secure online portal, or by post to the school’s registered address.</w:t>
      </w:r>
    </w:p>
    <w:p w:rsidR="00042632" w:rsidRPr="002F7326" w:rsidRDefault="00FE321D">
      <w:pPr>
        <w:pStyle w:val="3"/>
        <w:rPr>
          <w:rFonts w:asciiTheme="majorBidi" w:hAnsiTheme="majorBidi"/>
          <w:color w:val="000000" w:themeColor="text1"/>
          <w:sz w:val="28"/>
          <w:szCs w:val="28"/>
        </w:rPr>
      </w:pPr>
      <w:bookmarkStart w:id="7" w:name="definition-of-a-complaint"/>
      <w:r w:rsidRPr="002F7326">
        <w:rPr>
          <w:rFonts w:asciiTheme="majorBidi" w:hAnsiTheme="majorBidi"/>
          <w:color w:val="000000" w:themeColor="text1"/>
          <w:sz w:val="28"/>
          <w:szCs w:val="28"/>
        </w:rPr>
        <w:t>3.2 D</w:t>
      </w:r>
      <w:r w:rsidRPr="002F7326">
        <w:rPr>
          <w:rFonts w:asciiTheme="majorBidi" w:hAnsiTheme="majorBidi"/>
          <w:color w:val="000000" w:themeColor="text1"/>
          <w:sz w:val="28"/>
          <w:szCs w:val="28"/>
        </w:rPr>
        <w:t>efinition of a Complaint</w:t>
      </w:r>
      <w:bookmarkEnd w:id="7"/>
    </w:p>
    <w:p w:rsidR="00042632" w:rsidRPr="002F7326" w:rsidRDefault="00FE321D">
      <w:pPr>
        <w:pStyle w:val="Compact"/>
        <w:numPr>
          <w:ilvl w:val="0"/>
          <w:numId w:val="3"/>
        </w:numPr>
        <w:rPr>
          <w:rFonts w:asciiTheme="majorBidi" w:hAnsiTheme="majorBidi" w:cstheme="majorBidi"/>
          <w:color w:val="000000" w:themeColor="text1"/>
        </w:rPr>
      </w:pPr>
      <w:r w:rsidRPr="002F7326">
        <w:rPr>
          <w:rFonts w:asciiTheme="majorBidi" w:hAnsiTheme="majorBidi" w:cstheme="majorBidi"/>
          <w:color w:val="000000" w:themeColor="text1"/>
        </w:rPr>
        <w:t>A complaint is defined as any expression of dissatisfaction about the school’s provision of education, pastoral care, administration, or any other aspect of the school’s operation.</w:t>
      </w:r>
      <w:r w:rsidRPr="002F7326">
        <w:rPr>
          <w:rFonts w:asciiTheme="majorBidi" w:hAnsiTheme="majorBidi" w:cstheme="majorBidi"/>
          <w:color w:val="000000" w:themeColor="text1"/>
        </w:rPr>
        <w:br/>
      </w:r>
    </w:p>
    <w:p w:rsidR="00042632" w:rsidRPr="002F7326" w:rsidRDefault="00FE321D">
      <w:pPr>
        <w:pStyle w:val="Compact"/>
        <w:numPr>
          <w:ilvl w:val="0"/>
          <w:numId w:val="3"/>
        </w:numPr>
        <w:rPr>
          <w:rFonts w:asciiTheme="majorBidi" w:hAnsiTheme="majorBidi" w:cstheme="majorBidi"/>
          <w:color w:val="000000" w:themeColor="text1"/>
        </w:rPr>
      </w:pPr>
      <w:r w:rsidRPr="002F7326">
        <w:rPr>
          <w:rFonts w:asciiTheme="majorBidi" w:hAnsiTheme="majorBidi" w:cstheme="majorBidi"/>
          <w:color w:val="000000" w:themeColor="text1"/>
        </w:rPr>
        <w:t>This includes concerns about the quality of remot</w:t>
      </w:r>
      <w:r w:rsidRPr="002F7326">
        <w:rPr>
          <w:rFonts w:asciiTheme="majorBidi" w:hAnsiTheme="majorBidi" w:cstheme="majorBidi"/>
          <w:color w:val="000000" w:themeColor="text1"/>
        </w:rPr>
        <w:t>e teaching, digital platform functionality, communication from staff, safeguarding, or any other matter related to the online learning environment.</w:t>
      </w:r>
    </w:p>
    <w:p w:rsidR="00042632" w:rsidRPr="002F7326" w:rsidRDefault="00FE321D">
      <w:pPr>
        <w:pStyle w:val="3"/>
        <w:rPr>
          <w:rFonts w:asciiTheme="majorBidi" w:hAnsiTheme="majorBidi"/>
          <w:color w:val="000000" w:themeColor="text1"/>
          <w:sz w:val="28"/>
          <w:szCs w:val="28"/>
        </w:rPr>
      </w:pPr>
      <w:bookmarkStart w:id="8" w:name="informal-resolution"/>
      <w:r w:rsidRPr="002F7326">
        <w:rPr>
          <w:rFonts w:asciiTheme="majorBidi" w:hAnsiTheme="majorBidi"/>
          <w:color w:val="000000" w:themeColor="text1"/>
          <w:sz w:val="28"/>
          <w:szCs w:val="28"/>
        </w:rPr>
        <w:lastRenderedPageBreak/>
        <w:t>3.3 Informal Resolution</w:t>
      </w:r>
      <w:bookmarkEnd w:id="8"/>
    </w:p>
    <w:p w:rsidR="00042632" w:rsidRPr="002F7326" w:rsidRDefault="00FE321D">
      <w:pPr>
        <w:pStyle w:val="Compact"/>
        <w:numPr>
          <w:ilvl w:val="0"/>
          <w:numId w:val="4"/>
        </w:numPr>
        <w:rPr>
          <w:rFonts w:asciiTheme="majorBidi" w:hAnsiTheme="majorBidi" w:cstheme="majorBidi"/>
          <w:color w:val="000000" w:themeColor="text1"/>
        </w:rPr>
      </w:pPr>
      <w:r w:rsidRPr="002F7326">
        <w:rPr>
          <w:rFonts w:asciiTheme="majorBidi" w:hAnsiTheme="majorBidi" w:cstheme="majorBidi"/>
          <w:color w:val="000000" w:themeColor="text1"/>
        </w:rPr>
        <w:t>Parents and pupils are encouraged to raise concerns informally in the first instance</w:t>
      </w:r>
      <w:r w:rsidRPr="002F7326">
        <w:rPr>
          <w:rFonts w:asciiTheme="majorBidi" w:hAnsiTheme="majorBidi" w:cstheme="majorBidi"/>
          <w:color w:val="000000" w:themeColor="text1"/>
        </w:rPr>
        <w:t>, directly with the relevant member of staff (e.g., subject teacher, tutor, or pastoral lead) via email or scheduled video call.</w:t>
      </w:r>
      <w:r w:rsidRPr="002F7326">
        <w:rPr>
          <w:rFonts w:asciiTheme="majorBidi" w:hAnsiTheme="majorBidi" w:cstheme="majorBidi"/>
          <w:color w:val="000000" w:themeColor="text1"/>
        </w:rPr>
        <w:br/>
      </w:r>
    </w:p>
    <w:p w:rsidR="00042632" w:rsidRPr="002F7326" w:rsidRDefault="00FE321D">
      <w:pPr>
        <w:pStyle w:val="Compact"/>
        <w:numPr>
          <w:ilvl w:val="0"/>
          <w:numId w:val="4"/>
        </w:numPr>
        <w:rPr>
          <w:rFonts w:asciiTheme="majorBidi" w:hAnsiTheme="majorBidi" w:cstheme="majorBidi"/>
          <w:color w:val="000000" w:themeColor="text1"/>
        </w:rPr>
      </w:pPr>
      <w:r w:rsidRPr="002F7326">
        <w:rPr>
          <w:rFonts w:asciiTheme="majorBidi" w:hAnsiTheme="majorBidi" w:cstheme="majorBidi"/>
          <w:color w:val="000000" w:themeColor="text1"/>
        </w:rPr>
        <w:t>The school aims to acknowledge informal concerns within two working days and resolve them within ten working days.</w:t>
      </w:r>
      <w:r w:rsidRPr="002F7326">
        <w:rPr>
          <w:rFonts w:asciiTheme="majorBidi" w:hAnsiTheme="majorBidi" w:cstheme="majorBidi"/>
          <w:color w:val="000000" w:themeColor="text1"/>
        </w:rPr>
        <w:br/>
      </w:r>
    </w:p>
    <w:p w:rsidR="00042632" w:rsidRPr="002F7326" w:rsidRDefault="00FE321D">
      <w:pPr>
        <w:pStyle w:val="Compact"/>
        <w:numPr>
          <w:ilvl w:val="0"/>
          <w:numId w:val="4"/>
        </w:numPr>
        <w:rPr>
          <w:rFonts w:asciiTheme="majorBidi" w:hAnsiTheme="majorBidi" w:cstheme="majorBidi"/>
          <w:color w:val="000000" w:themeColor="text1"/>
        </w:rPr>
      </w:pPr>
      <w:r w:rsidRPr="002F7326">
        <w:rPr>
          <w:rFonts w:asciiTheme="majorBidi" w:hAnsiTheme="majorBidi" w:cstheme="majorBidi"/>
          <w:color w:val="000000" w:themeColor="text1"/>
        </w:rPr>
        <w:t>Many issue</w:t>
      </w:r>
      <w:r w:rsidRPr="002F7326">
        <w:rPr>
          <w:rFonts w:asciiTheme="majorBidi" w:hAnsiTheme="majorBidi" w:cstheme="majorBidi"/>
          <w:color w:val="000000" w:themeColor="text1"/>
        </w:rPr>
        <w:t>s can be resolved quickly and amicably at this stage.</w:t>
      </w:r>
    </w:p>
    <w:p w:rsidR="00042632" w:rsidRPr="002F7326" w:rsidRDefault="00FE321D">
      <w:pPr>
        <w:pStyle w:val="3"/>
        <w:rPr>
          <w:rFonts w:asciiTheme="majorBidi" w:hAnsiTheme="majorBidi"/>
          <w:color w:val="000000" w:themeColor="text1"/>
          <w:sz w:val="28"/>
          <w:szCs w:val="28"/>
        </w:rPr>
      </w:pPr>
      <w:bookmarkStart w:id="9" w:name="formal-complaints-procedure"/>
      <w:r w:rsidRPr="002F7326">
        <w:rPr>
          <w:rFonts w:asciiTheme="majorBidi" w:hAnsiTheme="majorBidi"/>
          <w:color w:val="000000" w:themeColor="text1"/>
          <w:sz w:val="28"/>
          <w:szCs w:val="28"/>
        </w:rPr>
        <w:t>3.4 Formal Complaints Procedure</w:t>
      </w:r>
      <w:bookmarkEnd w:id="9"/>
    </w:p>
    <w:p w:rsidR="00042632" w:rsidRPr="002F7326" w:rsidRDefault="00FE321D">
      <w:pPr>
        <w:pStyle w:val="FirstParagraph"/>
        <w:rPr>
          <w:rFonts w:asciiTheme="majorBidi" w:hAnsiTheme="majorBidi" w:cstheme="majorBidi"/>
          <w:color w:val="000000" w:themeColor="text1"/>
        </w:rPr>
      </w:pPr>
      <w:r w:rsidRPr="002F7326">
        <w:rPr>
          <w:rFonts w:asciiTheme="majorBidi" w:hAnsiTheme="majorBidi" w:cstheme="majorBidi"/>
          <w:color w:val="000000" w:themeColor="text1"/>
        </w:rPr>
        <w:t>If informal resolution is unsuccessful or the complaint is of a serious nature, the formal complaints procedure is as follows:</w:t>
      </w:r>
    </w:p>
    <w:p w:rsidR="00042632" w:rsidRPr="002F7326" w:rsidRDefault="00FE321D">
      <w:pPr>
        <w:pStyle w:val="4"/>
        <w:rPr>
          <w:rFonts w:asciiTheme="majorBidi" w:hAnsiTheme="majorBidi"/>
          <w:color w:val="000000" w:themeColor="text1"/>
        </w:rPr>
      </w:pPr>
      <w:bookmarkStart w:id="10" w:name="stage-1-submission-of-formal-complaint"/>
      <w:r w:rsidRPr="002F7326">
        <w:rPr>
          <w:rFonts w:asciiTheme="majorBidi" w:hAnsiTheme="majorBidi"/>
          <w:color w:val="000000" w:themeColor="text1"/>
        </w:rPr>
        <w:t>Stage 1: Submission of Formal Complaint</w:t>
      </w:r>
      <w:bookmarkEnd w:id="10"/>
    </w:p>
    <w:p w:rsidR="00042632" w:rsidRPr="002F7326" w:rsidRDefault="00FE321D" w:rsidP="002F7326">
      <w:pPr>
        <w:pStyle w:val="Compact"/>
        <w:numPr>
          <w:ilvl w:val="0"/>
          <w:numId w:val="5"/>
        </w:numPr>
        <w:rPr>
          <w:rFonts w:asciiTheme="majorBidi" w:hAnsiTheme="majorBidi" w:cstheme="majorBidi"/>
          <w:color w:val="000000" w:themeColor="text1"/>
        </w:rPr>
      </w:pPr>
      <w:r w:rsidRPr="002F7326">
        <w:rPr>
          <w:rFonts w:asciiTheme="majorBidi" w:hAnsiTheme="majorBidi" w:cstheme="majorBidi"/>
          <w:color w:val="000000" w:themeColor="text1"/>
        </w:rPr>
        <w:t>Com</w:t>
      </w:r>
      <w:r w:rsidRPr="002F7326">
        <w:rPr>
          <w:rFonts w:asciiTheme="majorBidi" w:hAnsiTheme="majorBidi" w:cstheme="majorBidi"/>
          <w:color w:val="000000" w:themeColor="text1"/>
        </w:rPr>
        <w:t xml:space="preserve">plaints must be submitted in writing (email or letter) to the Complaints Officer at </w:t>
      </w:r>
      <w:r w:rsidR="002F7326">
        <w:rPr>
          <w:rFonts w:asciiTheme="majorBidi" w:hAnsiTheme="majorBidi" w:cstheme="majorBidi"/>
          <w:color w:val="000000" w:themeColor="text1"/>
        </w:rPr>
        <w:t>info@academy-uk.net</w:t>
      </w:r>
      <w:r w:rsidRPr="002F7326">
        <w:rPr>
          <w:rFonts w:asciiTheme="majorBidi" w:hAnsiTheme="majorBidi" w:cstheme="majorBidi"/>
          <w:color w:val="000000" w:themeColor="text1"/>
        </w:rPr>
        <w:t xml:space="preserve"> or via the online complaints form on the school website.</w:t>
      </w:r>
      <w:r w:rsidRPr="002F7326">
        <w:rPr>
          <w:rFonts w:asciiTheme="majorBidi" w:hAnsiTheme="majorBidi" w:cstheme="majorBidi"/>
          <w:color w:val="000000" w:themeColor="text1"/>
        </w:rPr>
        <w:br/>
      </w:r>
    </w:p>
    <w:p w:rsidR="00042632" w:rsidRPr="002F7326" w:rsidRDefault="00FE321D">
      <w:pPr>
        <w:pStyle w:val="Compact"/>
        <w:numPr>
          <w:ilvl w:val="0"/>
          <w:numId w:val="5"/>
        </w:numPr>
        <w:rPr>
          <w:rFonts w:asciiTheme="majorBidi" w:hAnsiTheme="majorBidi" w:cstheme="majorBidi"/>
          <w:color w:val="000000" w:themeColor="text1"/>
        </w:rPr>
      </w:pPr>
      <w:r w:rsidRPr="002F7326">
        <w:rPr>
          <w:rFonts w:asciiTheme="majorBidi" w:hAnsiTheme="majorBidi" w:cstheme="majorBidi"/>
          <w:color w:val="000000" w:themeColor="text1"/>
        </w:rPr>
        <w:t>The complaint should clearly state the nature of the concern, relevant dat</w:t>
      </w:r>
      <w:r w:rsidRPr="002F7326">
        <w:rPr>
          <w:rFonts w:asciiTheme="majorBidi" w:hAnsiTheme="majorBidi" w:cstheme="majorBidi"/>
          <w:color w:val="000000" w:themeColor="text1"/>
        </w:rPr>
        <w:t>es, and any previous attempts at resolution.</w:t>
      </w:r>
    </w:p>
    <w:p w:rsidR="00042632" w:rsidRPr="002F7326" w:rsidRDefault="00FE321D">
      <w:pPr>
        <w:pStyle w:val="4"/>
        <w:rPr>
          <w:rFonts w:asciiTheme="majorBidi" w:hAnsiTheme="majorBidi"/>
          <w:color w:val="000000" w:themeColor="text1"/>
        </w:rPr>
      </w:pPr>
      <w:bookmarkStart w:id="11" w:name="Xadcd289aadc6658f3fb0e111d86427648c6f9b8"/>
      <w:r w:rsidRPr="002F7326">
        <w:rPr>
          <w:rFonts w:asciiTheme="majorBidi" w:hAnsiTheme="majorBidi"/>
          <w:color w:val="000000" w:themeColor="text1"/>
        </w:rPr>
        <w:t>Stage 2: Acknowledgement and Investigation</w:t>
      </w:r>
      <w:bookmarkEnd w:id="11"/>
    </w:p>
    <w:p w:rsidR="00042632" w:rsidRPr="002F7326" w:rsidRDefault="00FE321D">
      <w:pPr>
        <w:pStyle w:val="Compact"/>
        <w:numPr>
          <w:ilvl w:val="0"/>
          <w:numId w:val="6"/>
        </w:numPr>
        <w:rPr>
          <w:rFonts w:asciiTheme="majorBidi" w:hAnsiTheme="majorBidi" w:cstheme="majorBidi"/>
          <w:color w:val="000000" w:themeColor="text1"/>
        </w:rPr>
      </w:pPr>
      <w:r w:rsidRPr="002F7326">
        <w:rPr>
          <w:rFonts w:asciiTheme="majorBidi" w:hAnsiTheme="majorBidi" w:cstheme="majorBidi"/>
          <w:color w:val="000000" w:themeColor="text1"/>
        </w:rPr>
        <w:t>The Complaints Officer will acknowledge receipt of the complaint within three working days.</w:t>
      </w:r>
      <w:r w:rsidRPr="002F7326">
        <w:rPr>
          <w:rFonts w:asciiTheme="majorBidi" w:hAnsiTheme="majorBidi" w:cstheme="majorBidi"/>
          <w:color w:val="000000" w:themeColor="text1"/>
        </w:rPr>
        <w:br/>
      </w:r>
    </w:p>
    <w:p w:rsidR="00042632" w:rsidRPr="002F7326" w:rsidRDefault="00FE321D">
      <w:pPr>
        <w:pStyle w:val="Compact"/>
        <w:numPr>
          <w:ilvl w:val="0"/>
          <w:numId w:val="6"/>
        </w:numPr>
        <w:rPr>
          <w:rFonts w:asciiTheme="majorBidi" w:hAnsiTheme="majorBidi" w:cstheme="majorBidi"/>
          <w:color w:val="000000" w:themeColor="text1"/>
        </w:rPr>
      </w:pPr>
      <w:r w:rsidRPr="002F7326">
        <w:rPr>
          <w:rFonts w:asciiTheme="majorBidi" w:hAnsiTheme="majorBidi" w:cstheme="majorBidi"/>
          <w:color w:val="000000" w:themeColor="text1"/>
        </w:rPr>
        <w:t>An investigation will be conducted by an appropriate senior member of staff who was not previously involved in the matter.</w:t>
      </w:r>
      <w:r w:rsidRPr="002F7326">
        <w:rPr>
          <w:rFonts w:asciiTheme="majorBidi" w:hAnsiTheme="majorBidi" w:cstheme="majorBidi"/>
          <w:color w:val="000000" w:themeColor="text1"/>
        </w:rPr>
        <w:br/>
      </w:r>
    </w:p>
    <w:p w:rsidR="00042632" w:rsidRPr="002F7326" w:rsidRDefault="00FE321D">
      <w:pPr>
        <w:pStyle w:val="Compact"/>
        <w:numPr>
          <w:ilvl w:val="0"/>
          <w:numId w:val="6"/>
        </w:numPr>
        <w:rPr>
          <w:rFonts w:asciiTheme="majorBidi" w:hAnsiTheme="majorBidi" w:cstheme="majorBidi"/>
          <w:color w:val="000000" w:themeColor="text1"/>
        </w:rPr>
      </w:pPr>
      <w:r w:rsidRPr="002F7326">
        <w:rPr>
          <w:rFonts w:asciiTheme="majorBidi" w:hAnsiTheme="majorBidi" w:cstheme="majorBidi"/>
          <w:color w:val="000000" w:themeColor="text1"/>
        </w:rPr>
        <w:t>The investigation may include reviewing digital records, online lesson recordings, communication logs, and interviewing relevant sta</w:t>
      </w:r>
      <w:r w:rsidRPr="002F7326">
        <w:rPr>
          <w:rFonts w:asciiTheme="majorBidi" w:hAnsiTheme="majorBidi" w:cstheme="majorBidi"/>
          <w:color w:val="000000" w:themeColor="text1"/>
        </w:rPr>
        <w:t>ff or pupils via secure video conferencing.</w:t>
      </w:r>
      <w:r w:rsidRPr="002F7326">
        <w:rPr>
          <w:rFonts w:asciiTheme="majorBidi" w:hAnsiTheme="majorBidi" w:cstheme="majorBidi"/>
          <w:color w:val="000000" w:themeColor="text1"/>
        </w:rPr>
        <w:br/>
      </w:r>
    </w:p>
    <w:p w:rsidR="00042632" w:rsidRPr="002F7326" w:rsidRDefault="00FE321D">
      <w:pPr>
        <w:pStyle w:val="Compact"/>
        <w:numPr>
          <w:ilvl w:val="0"/>
          <w:numId w:val="6"/>
        </w:numPr>
        <w:rPr>
          <w:rFonts w:asciiTheme="majorBidi" w:hAnsiTheme="majorBidi" w:cstheme="majorBidi"/>
          <w:color w:val="000000" w:themeColor="text1"/>
        </w:rPr>
      </w:pPr>
      <w:r w:rsidRPr="002F7326">
        <w:rPr>
          <w:rFonts w:asciiTheme="majorBidi" w:hAnsiTheme="majorBidi" w:cstheme="majorBidi"/>
          <w:color w:val="000000" w:themeColor="text1"/>
        </w:rPr>
        <w:t>The investigation will be completed within 15 working days of acknowledgement.</w:t>
      </w:r>
    </w:p>
    <w:p w:rsidR="00042632" w:rsidRPr="002F7326" w:rsidRDefault="00FE321D">
      <w:pPr>
        <w:pStyle w:val="4"/>
        <w:rPr>
          <w:rFonts w:asciiTheme="majorBidi" w:hAnsiTheme="majorBidi"/>
          <w:color w:val="000000" w:themeColor="text1"/>
        </w:rPr>
      </w:pPr>
      <w:bookmarkStart w:id="12" w:name="stage-3-outcome-and-response"/>
      <w:r w:rsidRPr="002F7326">
        <w:rPr>
          <w:rFonts w:asciiTheme="majorBidi" w:hAnsiTheme="majorBidi"/>
          <w:color w:val="000000" w:themeColor="text1"/>
        </w:rPr>
        <w:t>Stage 3: Outcome and Response</w:t>
      </w:r>
      <w:bookmarkEnd w:id="12"/>
    </w:p>
    <w:p w:rsidR="00042632" w:rsidRPr="002F7326" w:rsidRDefault="00FE321D">
      <w:pPr>
        <w:pStyle w:val="Compact"/>
        <w:numPr>
          <w:ilvl w:val="0"/>
          <w:numId w:val="7"/>
        </w:numPr>
        <w:rPr>
          <w:rFonts w:asciiTheme="majorBidi" w:hAnsiTheme="majorBidi" w:cstheme="majorBidi"/>
          <w:color w:val="000000" w:themeColor="text1"/>
        </w:rPr>
      </w:pPr>
      <w:r w:rsidRPr="002F7326">
        <w:rPr>
          <w:rFonts w:asciiTheme="majorBidi" w:hAnsiTheme="majorBidi" w:cstheme="majorBidi"/>
          <w:color w:val="000000" w:themeColor="text1"/>
        </w:rPr>
        <w:t>The complainant will receive a written response detailing the findings, any actions taken, and the out</w:t>
      </w:r>
      <w:r w:rsidRPr="002F7326">
        <w:rPr>
          <w:rFonts w:asciiTheme="majorBidi" w:hAnsiTheme="majorBidi" w:cstheme="majorBidi"/>
          <w:color w:val="000000" w:themeColor="text1"/>
        </w:rPr>
        <w:t>come of the complaint.</w:t>
      </w:r>
      <w:r w:rsidRPr="002F7326">
        <w:rPr>
          <w:rFonts w:asciiTheme="majorBidi" w:hAnsiTheme="majorBidi" w:cstheme="majorBidi"/>
          <w:color w:val="000000" w:themeColor="text1"/>
        </w:rPr>
        <w:br/>
      </w:r>
    </w:p>
    <w:p w:rsidR="00042632" w:rsidRPr="002F7326" w:rsidRDefault="00FE321D">
      <w:pPr>
        <w:pStyle w:val="Compact"/>
        <w:numPr>
          <w:ilvl w:val="0"/>
          <w:numId w:val="7"/>
        </w:numPr>
        <w:rPr>
          <w:rFonts w:asciiTheme="majorBidi" w:hAnsiTheme="majorBidi" w:cstheme="majorBidi"/>
          <w:color w:val="000000" w:themeColor="text1"/>
        </w:rPr>
      </w:pPr>
      <w:r w:rsidRPr="002F7326">
        <w:rPr>
          <w:rFonts w:asciiTheme="majorBidi" w:hAnsiTheme="majorBidi" w:cstheme="majorBidi"/>
          <w:color w:val="000000" w:themeColor="text1"/>
        </w:rPr>
        <w:t>Where appropriate, the school will offer a meeting via video call to discuss the outcome and any further steps.</w:t>
      </w:r>
    </w:p>
    <w:p w:rsidR="00042632" w:rsidRPr="002F7326" w:rsidRDefault="00FE321D">
      <w:pPr>
        <w:pStyle w:val="3"/>
        <w:rPr>
          <w:rFonts w:asciiTheme="majorBidi" w:hAnsiTheme="majorBidi"/>
          <w:color w:val="000000" w:themeColor="text1"/>
          <w:sz w:val="28"/>
          <w:szCs w:val="28"/>
        </w:rPr>
      </w:pPr>
      <w:bookmarkStart w:id="13" w:name="escalation-and-review"/>
      <w:r w:rsidRPr="002F7326">
        <w:rPr>
          <w:rFonts w:asciiTheme="majorBidi" w:hAnsiTheme="majorBidi"/>
          <w:color w:val="000000" w:themeColor="text1"/>
          <w:sz w:val="28"/>
          <w:szCs w:val="28"/>
        </w:rPr>
        <w:lastRenderedPageBreak/>
        <w:t>3.5 Escalation and Review</w:t>
      </w:r>
      <w:bookmarkEnd w:id="13"/>
    </w:p>
    <w:p w:rsidR="00042632" w:rsidRPr="002F7326" w:rsidRDefault="00FE321D">
      <w:pPr>
        <w:pStyle w:val="Compact"/>
        <w:numPr>
          <w:ilvl w:val="0"/>
          <w:numId w:val="8"/>
        </w:numPr>
        <w:rPr>
          <w:rFonts w:asciiTheme="majorBidi" w:hAnsiTheme="majorBidi" w:cstheme="majorBidi"/>
          <w:color w:val="000000" w:themeColor="text1"/>
        </w:rPr>
      </w:pPr>
      <w:r w:rsidRPr="002F7326">
        <w:rPr>
          <w:rFonts w:asciiTheme="majorBidi" w:hAnsiTheme="majorBidi" w:cstheme="majorBidi"/>
          <w:color w:val="000000" w:themeColor="text1"/>
        </w:rPr>
        <w:t>If the complainant remains dissatisfied after Stage 3, they may request a review by the Head o</w:t>
      </w:r>
      <w:r w:rsidRPr="002F7326">
        <w:rPr>
          <w:rFonts w:asciiTheme="majorBidi" w:hAnsiTheme="majorBidi" w:cstheme="majorBidi"/>
          <w:color w:val="000000" w:themeColor="text1"/>
        </w:rPr>
        <w:t>f School or a designated Complaints Panel.</w:t>
      </w:r>
      <w:r w:rsidRPr="002F7326">
        <w:rPr>
          <w:rFonts w:asciiTheme="majorBidi" w:hAnsiTheme="majorBidi" w:cstheme="majorBidi"/>
          <w:color w:val="000000" w:themeColor="text1"/>
        </w:rPr>
        <w:br/>
      </w:r>
    </w:p>
    <w:p w:rsidR="00042632" w:rsidRPr="002F7326" w:rsidRDefault="00FE321D">
      <w:pPr>
        <w:pStyle w:val="Compact"/>
        <w:numPr>
          <w:ilvl w:val="0"/>
          <w:numId w:val="8"/>
        </w:numPr>
        <w:rPr>
          <w:rFonts w:asciiTheme="majorBidi" w:hAnsiTheme="majorBidi" w:cstheme="majorBidi"/>
          <w:color w:val="000000" w:themeColor="text1"/>
        </w:rPr>
      </w:pPr>
      <w:r w:rsidRPr="002F7326">
        <w:rPr>
          <w:rFonts w:asciiTheme="majorBidi" w:hAnsiTheme="majorBidi" w:cstheme="majorBidi"/>
          <w:color w:val="000000" w:themeColor="text1"/>
        </w:rPr>
        <w:t>The Complaints Panel will consist of at least three members, including one independent member not employed by the school.</w:t>
      </w:r>
      <w:r w:rsidRPr="002F7326">
        <w:rPr>
          <w:rFonts w:asciiTheme="majorBidi" w:hAnsiTheme="majorBidi" w:cstheme="majorBidi"/>
          <w:color w:val="000000" w:themeColor="text1"/>
        </w:rPr>
        <w:br/>
      </w:r>
    </w:p>
    <w:p w:rsidR="00042632" w:rsidRPr="002F7326" w:rsidRDefault="00FE321D">
      <w:pPr>
        <w:pStyle w:val="Compact"/>
        <w:numPr>
          <w:ilvl w:val="0"/>
          <w:numId w:val="8"/>
        </w:numPr>
        <w:rPr>
          <w:rFonts w:asciiTheme="majorBidi" w:hAnsiTheme="majorBidi" w:cstheme="majorBidi"/>
          <w:color w:val="000000" w:themeColor="text1"/>
        </w:rPr>
      </w:pPr>
      <w:r w:rsidRPr="002F7326">
        <w:rPr>
          <w:rFonts w:asciiTheme="majorBidi" w:hAnsiTheme="majorBidi" w:cstheme="majorBidi"/>
          <w:color w:val="000000" w:themeColor="text1"/>
        </w:rPr>
        <w:t>The panel will review all documentation and may conduct a hearing via video conference.</w:t>
      </w:r>
      <w:r w:rsidRPr="002F7326">
        <w:rPr>
          <w:rFonts w:asciiTheme="majorBidi" w:hAnsiTheme="majorBidi" w:cstheme="majorBidi"/>
          <w:color w:val="000000" w:themeColor="text1"/>
        </w:rPr>
        <w:br/>
      </w:r>
    </w:p>
    <w:p w:rsidR="00042632" w:rsidRPr="002F7326" w:rsidRDefault="00FE321D">
      <w:pPr>
        <w:pStyle w:val="Compact"/>
        <w:numPr>
          <w:ilvl w:val="0"/>
          <w:numId w:val="8"/>
        </w:numPr>
        <w:rPr>
          <w:rFonts w:asciiTheme="majorBidi" w:hAnsiTheme="majorBidi" w:cstheme="majorBidi"/>
          <w:color w:val="000000" w:themeColor="text1"/>
        </w:rPr>
      </w:pPr>
      <w:r w:rsidRPr="002F7326">
        <w:rPr>
          <w:rFonts w:asciiTheme="majorBidi" w:hAnsiTheme="majorBidi" w:cstheme="majorBidi"/>
          <w:color w:val="000000" w:themeColor="text1"/>
        </w:rPr>
        <w:t>The panel’s decision will be final and communicated in writing within 20 working days of the review request.</w:t>
      </w:r>
    </w:p>
    <w:p w:rsidR="00042632" w:rsidRPr="002F7326" w:rsidRDefault="00FE321D">
      <w:pPr>
        <w:pStyle w:val="3"/>
        <w:rPr>
          <w:rFonts w:asciiTheme="majorBidi" w:hAnsiTheme="majorBidi"/>
          <w:color w:val="000000" w:themeColor="text1"/>
          <w:sz w:val="28"/>
          <w:szCs w:val="28"/>
        </w:rPr>
      </w:pPr>
      <w:bookmarkStart w:id="14" w:name="record-keeping-and-confidentiality"/>
      <w:r w:rsidRPr="002F7326">
        <w:rPr>
          <w:rFonts w:asciiTheme="majorBidi" w:hAnsiTheme="majorBidi"/>
          <w:color w:val="000000" w:themeColor="text1"/>
          <w:sz w:val="28"/>
          <w:szCs w:val="28"/>
        </w:rPr>
        <w:t>3.6 Record Keeping and Confidentiality</w:t>
      </w:r>
      <w:bookmarkEnd w:id="14"/>
    </w:p>
    <w:p w:rsidR="00042632" w:rsidRPr="002F7326" w:rsidRDefault="00FE321D">
      <w:pPr>
        <w:pStyle w:val="Compact"/>
        <w:numPr>
          <w:ilvl w:val="0"/>
          <w:numId w:val="9"/>
        </w:numPr>
        <w:rPr>
          <w:rFonts w:asciiTheme="majorBidi" w:hAnsiTheme="majorBidi" w:cstheme="majorBidi"/>
          <w:color w:val="000000" w:themeColor="text1"/>
        </w:rPr>
      </w:pPr>
      <w:r w:rsidRPr="002F7326">
        <w:rPr>
          <w:rFonts w:asciiTheme="majorBidi" w:hAnsiTheme="majorBidi" w:cstheme="majorBidi"/>
          <w:color w:val="000000" w:themeColor="text1"/>
        </w:rPr>
        <w:t>All complaints and related documentation will be securely stored in compliance with GDPR and the school’s Da</w:t>
      </w:r>
      <w:r w:rsidRPr="002F7326">
        <w:rPr>
          <w:rFonts w:asciiTheme="majorBidi" w:hAnsiTheme="majorBidi" w:cstheme="majorBidi"/>
          <w:color w:val="000000" w:themeColor="text1"/>
        </w:rPr>
        <w:t>ta Protection Policy.</w:t>
      </w:r>
      <w:r w:rsidRPr="002F7326">
        <w:rPr>
          <w:rFonts w:asciiTheme="majorBidi" w:hAnsiTheme="majorBidi" w:cstheme="majorBidi"/>
          <w:color w:val="000000" w:themeColor="text1"/>
        </w:rPr>
        <w:br/>
      </w:r>
    </w:p>
    <w:p w:rsidR="00042632" w:rsidRPr="002F7326" w:rsidRDefault="00FE321D">
      <w:pPr>
        <w:pStyle w:val="Compact"/>
        <w:numPr>
          <w:ilvl w:val="0"/>
          <w:numId w:val="9"/>
        </w:numPr>
        <w:rPr>
          <w:rFonts w:asciiTheme="majorBidi" w:hAnsiTheme="majorBidi" w:cstheme="majorBidi"/>
          <w:color w:val="000000" w:themeColor="text1"/>
        </w:rPr>
      </w:pPr>
      <w:r w:rsidRPr="002F7326">
        <w:rPr>
          <w:rFonts w:asciiTheme="majorBidi" w:hAnsiTheme="majorBidi" w:cstheme="majorBidi"/>
          <w:color w:val="000000" w:themeColor="text1"/>
        </w:rPr>
        <w:t>Records will be retained for a minimum of six years.</w:t>
      </w:r>
      <w:r w:rsidRPr="002F7326">
        <w:rPr>
          <w:rFonts w:asciiTheme="majorBidi" w:hAnsiTheme="majorBidi" w:cstheme="majorBidi"/>
          <w:color w:val="000000" w:themeColor="text1"/>
        </w:rPr>
        <w:br/>
      </w:r>
    </w:p>
    <w:p w:rsidR="00042632" w:rsidRPr="002F7326" w:rsidRDefault="00FE321D">
      <w:pPr>
        <w:pStyle w:val="Compact"/>
        <w:numPr>
          <w:ilvl w:val="0"/>
          <w:numId w:val="9"/>
        </w:numPr>
        <w:rPr>
          <w:rFonts w:asciiTheme="majorBidi" w:hAnsiTheme="majorBidi" w:cstheme="majorBidi"/>
          <w:color w:val="000000" w:themeColor="text1"/>
        </w:rPr>
      </w:pPr>
      <w:r w:rsidRPr="002F7326">
        <w:rPr>
          <w:rFonts w:asciiTheme="majorBidi" w:hAnsiTheme="majorBidi" w:cstheme="majorBidi"/>
          <w:color w:val="000000" w:themeColor="text1"/>
        </w:rPr>
        <w:t>Confidentiality will be maintained throughout the process, with information shared only on a need-to-know basis.</w:t>
      </w:r>
    </w:p>
    <w:p w:rsidR="00042632" w:rsidRPr="002F7326" w:rsidRDefault="00FE321D">
      <w:pPr>
        <w:pStyle w:val="3"/>
        <w:rPr>
          <w:rFonts w:asciiTheme="majorBidi" w:hAnsiTheme="majorBidi"/>
          <w:color w:val="000000" w:themeColor="text1"/>
          <w:sz w:val="28"/>
          <w:szCs w:val="28"/>
        </w:rPr>
      </w:pPr>
      <w:bookmarkStart w:id="15" w:name="monitoring-and-reporting"/>
      <w:r w:rsidRPr="002F7326">
        <w:rPr>
          <w:rFonts w:asciiTheme="majorBidi" w:hAnsiTheme="majorBidi"/>
          <w:color w:val="000000" w:themeColor="text1"/>
          <w:sz w:val="28"/>
          <w:szCs w:val="28"/>
        </w:rPr>
        <w:t>3.7 Monitoring and Reporting</w:t>
      </w:r>
      <w:bookmarkEnd w:id="15"/>
    </w:p>
    <w:p w:rsidR="00042632" w:rsidRPr="002F7326" w:rsidRDefault="00FE321D">
      <w:pPr>
        <w:pStyle w:val="Compact"/>
        <w:numPr>
          <w:ilvl w:val="0"/>
          <w:numId w:val="10"/>
        </w:numPr>
        <w:rPr>
          <w:rFonts w:asciiTheme="majorBidi" w:hAnsiTheme="majorBidi" w:cstheme="majorBidi"/>
          <w:color w:val="000000" w:themeColor="text1"/>
        </w:rPr>
      </w:pPr>
      <w:r w:rsidRPr="002F7326">
        <w:rPr>
          <w:rFonts w:asciiTheme="majorBidi" w:hAnsiTheme="majorBidi" w:cstheme="majorBidi"/>
          <w:color w:val="000000" w:themeColor="text1"/>
        </w:rPr>
        <w:t xml:space="preserve">The Complaints Officer will maintain </w:t>
      </w:r>
      <w:r w:rsidRPr="002F7326">
        <w:rPr>
          <w:rFonts w:asciiTheme="majorBidi" w:hAnsiTheme="majorBidi" w:cstheme="majorBidi"/>
          <w:color w:val="000000" w:themeColor="text1"/>
        </w:rPr>
        <w:t>a log of complaints to identify any patterns or areas for improvement.</w:t>
      </w:r>
      <w:r w:rsidRPr="002F7326">
        <w:rPr>
          <w:rFonts w:asciiTheme="majorBidi" w:hAnsiTheme="majorBidi" w:cstheme="majorBidi"/>
          <w:color w:val="000000" w:themeColor="text1"/>
        </w:rPr>
        <w:br/>
      </w:r>
    </w:p>
    <w:p w:rsidR="00042632" w:rsidRPr="002F7326" w:rsidRDefault="00FE321D">
      <w:pPr>
        <w:pStyle w:val="Compact"/>
        <w:numPr>
          <w:ilvl w:val="0"/>
          <w:numId w:val="10"/>
        </w:numPr>
        <w:rPr>
          <w:rFonts w:asciiTheme="majorBidi" w:hAnsiTheme="majorBidi" w:cstheme="majorBidi"/>
          <w:color w:val="000000" w:themeColor="text1"/>
        </w:rPr>
      </w:pPr>
      <w:r w:rsidRPr="002F7326">
        <w:rPr>
          <w:rFonts w:asciiTheme="majorBidi" w:hAnsiTheme="majorBidi" w:cstheme="majorBidi"/>
          <w:color w:val="000000" w:themeColor="text1"/>
        </w:rPr>
        <w:t>A summary report of complaints and outcomes will be presented annually to the governing body and made available to Ofsted and DfE inspectors upon request.</w:t>
      </w:r>
    </w:p>
    <w:p w:rsidR="00042632" w:rsidRPr="002F7326" w:rsidRDefault="00042632">
      <w:pPr>
        <w:rPr>
          <w:rFonts w:asciiTheme="majorBidi" w:hAnsiTheme="majorBidi" w:cstheme="majorBidi"/>
          <w:color w:val="000000" w:themeColor="text1"/>
        </w:rPr>
      </w:pPr>
    </w:p>
    <w:p w:rsidR="00042632" w:rsidRPr="002F7326" w:rsidRDefault="00FE321D">
      <w:pPr>
        <w:pStyle w:val="2"/>
        <w:rPr>
          <w:rFonts w:asciiTheme="majorBidi" w:hAnsiTheme="majorBidi"/>
          <w:color w:val="000000" w:themeColor="text1"/>
          <w:sz w:val="32"/>
          <w:szCs w:val="32"/>
        </w:rPr>
      </w:pPr>
      <w:bookmarkStart w:id="16" w:name="review"/>
      <w:r w:rsidRPr="002F7326">
        <w:rPr>
          <w:rFonts w:asciiTheme="majorBidi" w:hAnsiTheme="majorBidi"/>
          <w:color w:val="000000" w:themeColor="text1"/>
          <w:sz w:val="32"/>
          <w:szCs w:val="32"/>
        </w:rPr>
        <w:t>4. Review</w:t>
      </w:r>
      <w:bookmarkEnd w:id="16"/>
    </w:p>
    <w:p w:rsidR="00042632" w:rsidRPr="002F7326" w:rsidRDefault="00FE321D">
      <w:pPr>
        <w:pStyle w:val="FirstParagraph"/>
        <w:rPr>
          <w:rFonts w:asciiTheme="majorBidi" w:hAnsiTheme="majorBidi" w:cstheme="majorBidi"/>
          <w:color w:val="000000" w:themeColor="text1"/>
          <w:lang w:val="en-US"/>
        </w:rPr>
      </w:pPr>
      <w:r w:rsidRPr="002F7326">
        <w:rPr>
          <w:rFonts w:asciiTheme="majorBidi" w:hAnsiTheme="majorBidi" w:cstheme="majorBidi"/>
          <w:color w:val="000000" w:themeColor="text1"/>
        </w:rPr>
        <w:t>This Complaints Policy will be reviewed annually by the Senior Leadership Team and the governing body to ensure continued compliance with DfE OEAS standards and best practice in online education provision. Any amendments will be communicated promptly to al</w:t>
      </w:r>
      <w:r w:rsidRPr="002F7326">
        <w:rPr>
          <w:rFonts w:asciiTheme="majorBidi" w:hAnsiTheme="majorBidi" w:cstheme="majorBidi"/>
          <w:color w:val="000000" w:themeColor="text1"/>
        </w:rPr>
        <w:t>l stakeholders.</w:t>
      </w:r>
    </w:p>
    <w:sectPr w:rsidR="00042632" w:rsidRPr="002F7326" w:rsidSect="004C55C5">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321D" w:rsidRDefault="00FE321D">
      <w:pPr>
        <w:spacing w:after="0"/>
      </w:pPr>
      <w:r>
        <w:separator/>
      </w:r>
    </w:p>
  </w:endnote>
  <w:endnote w:type="continuationSeparator" w:id="0">
    <w:p w:rsidR="00FE321D" w:rsidRDefault="00FE321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568487"/>
      <w:docPartObj>
        <w:docPartGallery w:val="Page Numbers (Bottom of Page)"/>
        <w:docPartUnique/>
      </w:docPartObj>
    </w:sdtPr>
    <w:sdtContent>
      <w:p w:rsidR="004C55C5" w:rsidRDefault="004C55C5">
        <w:pPr>
          <w:pStyle w:val="af"/>
          <w:jc w:val="center"/>
        </w:pPr>
        <w:r>
          <w:fldChar w:fldCharType="begin"/>
        </w:r>
        <w:r>
          <w:instrText>PAGE   \* MERGEFORMAT</w:instrText>
        </w:r>
        <w:r>
          <w:fldChar w:fldCharType="separate"/>
        </w:r>
        <w:r w:rsidRPr="004C55C5">
          <w:rPr>
            <w:noProof/>
            <w:lang w:val="ar-SA"/>
          </w:rPr>
          <w:t>1</w:t>
        </w:r>
        <w:r>
          <w:fldChar w:fldCharType="end"/>
        </w:r>
      </w:p>
    </w:sdtContent>
  </w:sdt>
  <w:p w:rsidR="004C55C5" w:rsidRDefault="004C55C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321D" w:rsidRDefault="00FE321D">
      <w:r>
        <w:separator/>
      </w:r>
    </w:p>
  </w:footnote>
  <w:footnote w:type="continuationSeparator" w:id="0">
    <w:p w:rsidR="00FE321D" w:rsidRDefault="00FE32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7326" w:rsidRPr="002F7326" w:rsidRDefault="002F7326" w:rsidP="002F7326">
    <w:pPr>
      <w:pStyle w:val="1"/>
    </w:pPr>
    <w:r w:rsidRPr="002F7326">
      <w:rPr>
        <w:rFonts w:asciiTheme="majorBidi" w:hAnsiTheme="majorBidi"/>
        <w:b w:val="0"/>
        <w:bCs w:val="0"/>
        <w:color w:val="000000" w:themeColor="text1"/>
        <w:sz w:val="22"/>
        <w:szCs w:val="22"/>
      </w:rPr>
      <w:t>Complaints Policy</w:t>
    </w:r>
    <w:r w:rsidRPr="002F7326">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NextGen Digital School of Britain</w:t>
    </w:r>
    <w:r w:rsidRPr="00DB74E0">
      <w:rPr>
        <w:rFonts w:asciiTheme="majorBidi" w:hAnsiTheme="majorBidi"/>
        <w:b w:val="0"/>
        <w:bCs w:val="0"/>
        <w:color w:val="000000" w:themeColor="text1"/>
        <w:sz w:val="22"/>
        <w:szCs w:val="22"/>
      </w:rPr>
      <w:br/>
    </w:r>
  </w:p>
  <w:p w:rsidR="002F7326" w:rsidRDefault="002F7326">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59B61B2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5EB6E2D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42632"/>
    <w:rsid w:val="002F7326"/>
    <w:rsid w:val="004C55C5"/>
    <w:rsid w:val="004E29B3"/>
    <w:rsid w:val="00590D07"/>
    <w:rsid w:val="00784D58"/>
    <w:rsid w:val="008D6863"/>
    <w:rsid w:val="00B86B75"/>
    <w:rsid w:val="00BC48D5"/>
    <w:rsid w:val="00C36279"/>
    <w:rsid w:val="00E315A3"/>
    <w:rsid w:val="00FE321D"/>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2F732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2F7326"/>
    <w:pPr>
      <w:tabs>
        <w:tab w:val="center" w:pos="4153"/>
        <w:tab w:val="right" w:pos="8306"/>
      </w:tabs>
      <w:spacing w:after="0"/>
    </w:pPr>
  </w:style>
  <w:style w:type="character" w:customStyle="1" w:styleId="Char0">
    <w:name w:val="رأس الصفحة Char"/>
    <w:basedOn w:val="a1"/>
    <w:link w:val="ae"/>
    <w:rsid w:val="002F7326"/>
  </w:style>
  <w:style w:type="paragraph" w:styleId="af">
    <w:name w:val="footer"/>
    <w:basedOn w:val="a"/>
    <w:link w:val="Char1"/>
    <w:uiPriority w:val="99"/>
    <w:rsid w:val="002F7326"/>
    <w:pPr>
      <w:tabs>
        <w:tab w:val="center" w:pos="4153"/>
        <w:tab w:val="right" w:pos="8306"/>
      </w:tabs>
      <w:spacing w:after="0"/>
    </w:pPr>
  </w:style>
  <w:style w:type="character" w:customStyle="1" w:styleId="Char1">
    <w:name w:val="تذييل الصفحة Char"/>
    <w:basedOn w:val="a1"/>
    <w:link w:val="af"/>
    <w:uiPriority w:val="99"/>
    <w:rsid w:val="002F73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2F732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2F7326"/>
    <w:pPr>
      <w:tabs>
        <w:tab w:val="center" w:pos="4153"/>
        <w:tab w:val="right" w:pos="8306"/>
      </w:tabs>
      <w:spacing w:after="0"/>
    </w:pPr>
  </w:style>
  <w:style w:type="character" w:customStyle="1" w:styleId="Char0">
    <w:name w:val="رأس الصفحة Char"/>
    <w:basedOn w:val="a1"/>
    <w:link w:val="ae"/>
    <w:rsid w:val="002F7326"/>
  </w:style>
  <w:style w:type="paragraph" w:styleId="af">
    <w:name w:val="footer"/>
    <w:basedOn w:val="a"/>
    <w:link w:val="Char1"/>
    <w:uiPriority w:val="99"/>
    <w:rsid w:val="002F7326"/>
    <w:pPr>
      <w:tabs>
        <w:tab w:val="center" w:pos="4153"/>
        <w:tab w:val="right" w:pos="8306"/>
      </w:tabs>
      <w:spacing w:after="0"/>
    </w:pPr>
  </w:style>
  <w:style w:type="character" w:customStyle="1" w:styleId="Char1">
    <w:name w:val="تذييل الصفحة Char"/>
    <w:basedOn w:val="a1"/>
    <w:link w:val="af"/>
    <w:uiPriority w:val="99"/>
    <w:rsid w:val="002F7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824</Words>
  <Characters>4703</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2025-11-23T09:30:00Z</dcterms:created>
  <dcterms:modified xsi:type="dcterms:W3CDTF">2025-11-23T09:30:00Z</dcterms:modified>
</cp:coreProperties>
</file>